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C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2C17">
        <w:rPr>
          <w:rFonts w:ascii="Times New Roman" w:hAnsi="Times New Roman" w:cs="Times New Roman"/>
          <w:sz w:val="28"/>
          <w:szCs w:val="28"/>
        </w:rPr>
        <w:t>Вахитовский</w:t>
      </w:r>
      <w:proofErr w:type="spellEnd"/>
      <w:r w:rsidRPr="001C2C17">
        <w:rPr>
          <w:rFonts w:ascii="Times New Roman" w:hAnsi="Times New Roman" w:cs="Times New Roman"/>
          <w:sz w:val="28"/>
          <w:szCs w:val="28"/>
        </w:rPr>
        <w:t xml:space="preserve"> районный суд г</w:t>
      </w:r>
      <w:proofErr w:type="gramStart"/>
      <w:r w:rsidRPr="001C2C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2C17">
        <w:rPr>
          <w:rFonts w:ascii="Times New Roman" w:hAnsi="Times New Roman" w:cs="Times New Roman"/>
          <w:sz w:val="28"/>
          <w:szCs w:val="28"/>
        </w:rPr>
        <w:t>азани</w:t>
      </w: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420043, г. Казань, ул. Лесгафта, д. 33</w:t>
      </w: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Истец: </w:t>
      </w:r>
      <w:r w:rsid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Иван Иванович</w:t>
      </w:r>
    </w:p>
    <w:p w:rsidR="001C2C17" w:rsidRPr="001C2C17" w:rsidRDefault="008778F3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азань,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ул.Х.Мавлютова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17, </w:t>
      </w:r>
      <w:r w:rsidR="001C2C17"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 15</w:t>
      </w: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Ответчик: </w:t>
      </w:r>
      <w:r w:rsid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Петрова Анна Алексеевна</w:t>
      </w: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РТ, г</w:t>
      </w:r>
      <w:proofErr w:type="gramStart"/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азань, </w:t>
      </w:r>
      <w:proofErr w:type="spellStart"/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ул.Абжалилова</w:t>
      </w:r>
      <w:proofErr w:type="spellEnd"/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1C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кв.</w:t>
      </w:r>
      <w:r w:rsid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C17" w:rsidRPr="001C2C17" w:rsidRDefault="001C2C17" w:rsidP="001C2C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C2C17" w:rsidRPr="001C2C17" w:rsidRDefault="001C2C17" w:rsidP="001C2C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>Дело № 2-3</w:t>
      </w:r>
      <w:r w:rsidR="008778F3">
        <w:rPr>
          <w:rFonts w:ascii="Times New Roman" w:eastAsia="Times New Roman" w:hAnsi="Times New Roman" w:cs="Times New Roman"/>
          <w:b/>
          <w:sz w:val="28"/>
          <w:szCs w:val="28"/>
        </w:rPr>
        <w:t>444</w:t>
      </w: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1C2C17" w:rsidRPr="001C2C17" w:rsidRDefault="001C2C17" w:rsidP="001C2C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 </w:t>
      </w:r>
      <w:r w:rsidR="008778F3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 xml:space="preserve"> Е.В.</w:t>
      </w:r>
    </w:p>
    <w:p w:rsidR="001C2C17" w:rsidRPr="001C2C17" w:rsidRDefault="001C2C17" w:rsidP="001C2C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>суд заседание 2</w:t>
      </w:r>
      <w:r w:rsidR="008778F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C2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в 10-30</w:t>
      </w:r>
    </w:p>
    <w:p w:rsidR="001C2C17" w:rsidRPr="001C2C17" w:rsidRDefault="001C2C17" w:rsidP="00D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7" w:rsidRPr="001C2C17" w:rsidRDefault="001C2C17" w:rsidP="001C2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1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1C2C17" w:rsidRPr="001C2C17" w:rsidRDefault="001C2C17" w:rsidP="001C2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17">
        <w:rPr>
          <w:rFonts w:ascii="Times New Roman" w:hAnsi="Times New Roman" w:cs="Times New Roman"/>
          <w:b/>
          <w:sz w:val="28"/>
          <w:szCs w:val="28"/>
        </w:rPr>
        <w:t>об ознакомлении с материалами дела</w:t>
      </w:r>
    </w:p>
    <w:p w:rsidR="001C2C17" w:rsidRPr="008778F3" w:rsidRDefault="001C2C17" w:rsidP="001C2C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C17" w:rsidRPr="008778F3" w:rsidRDefault="008778F3" w:rsidP="008778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 Иван Иванович </w:t>
      </w:r>
      <w:r w:rsidR="001C2C17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обратился в </w:t>
      </w:r>
      <w:proofErr w:type="spellStart"/>
      <w:r w:rsidR="001C2C17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Вахитовский</w:t>
      </w:r>
      <w:proofErr w:type="spellEnd"/>
      <w:r w:rsidR="001C2C17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суд с исковым заявлением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Петровой Анне Алексеевной</w:t>
      </w:r>
      <w:r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C17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определении места жительства ребенка</w:t>
      </w:r>
      <w:r w:rsidR="00D32AED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2C17" w:rsidRPr="008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ст. 35 ГПК РФ, лица, участвующие в деле, имеют право знакомиться с материалами дела, делать выписки из них, снимать копии. </w:t>
      </w: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8"/>
          <w:szCs w:val="28"/>
        </w:rPr>
      </w:pPr>
      <w:r w:rsidRPr="001C2C17">
        <w:rPr>
          <w:color w:val="000000" w:themeColor="text1"/>
          <w:spacing w:val="5"/>
          <w:sz w:val="28"/>
          <w:szCs w:val="28"/>
        </w:rPr>
        <w:t xml:space="preserve">На основании </w:t>
      </w:r>
      <w:proofErr w:type="gramStart"/>
      <w:r w:rsidRPr="001C2C17">
        <w:rPr>
          <w:color w:val="000000" w:themeColor="text1"/>
          <w:spacing w:val="5"/>
          <w:sz w:val="28"/>
          <w:szCs w:val="28"/>
        </w:rPr>
        <w:t>вышеизложенного</w:t>
      </w:r>
      <w:proofErr w:type="gramEnd"/>
      <w:r w:rsidRPr="001C2C17">
        <w:rPr>
          <w:color w:val="000000" w:themeColor="text1"/>
          <w:spacing w:val="5"/>
          <w:sz w:val="28"/>
          <w:szCs w:val="28"/>
        </w:rPr>
        <w:t xml:space="preserve"> и руководствуясь ст. 35 ГПК РФ,</w:t>
      </w: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8"/>
          <w:szCs w:val="28"/>
        </w:rPr>
      </w:pP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1C2C17">
        <w:rPr>
          <w:rStyle w:val="a4"/>
          <w:color w:val="000000" w:themeColor="text1"/>
          <w:spacing w:val="5"/>
          <w:sz w:val="28"/>
          <w:szCs w:val="28"/>
        </w:rPr>
        <w:t>ПРОШУ:</w:t>
      </w: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C17" w:rsidRPr="001C2C17" w:rsidRDefault="001C2C17" w:rsidP="001C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C2C1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Разрешить ознакомиться с материалами дела, а именно</w:t>
      </w:r>
      <w:r w:rsidR="00D32AED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:</w:t>
      </w:r>
      <w:r w:rsidRPr="001C2C1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 отчетом органов опеки и попечительства </w:t>
      </w:r>
      <w:r w:rsidRPr="001C2C17">
        <w:rPr>
          <w:rFonts w:ascii="Times New Roman" w:eastAsia="Times New Roman" w:hAnsi="Times New Roman" w:cs="Times New Roman"/>
          <w:kern w:val="36"/>
          <w:sz w:val="28"/>
          <w:szCs w:val="28"/>
        </w:rPr>
        <w:t>администрации Вахитовского и Приволжского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C2C17">
        <w:rPr>
          <w:rFonts w:ascii="Times New Roman" w:eastAsia="Times New Roman" w:hAnsi="Times New Roman" w:cs="Times New Roman"/>
          <w:kern w:val="36"/>
          <w:sz w:val="28"/>
          <w:szCs w:val="28"/>
        </w:rPr>
        <w:t>районов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C2C1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(в том числе с использованием средств </w:t>
      </w:r>
      <w:proofErr w:type="spellStart"/>
      <w:r w:rsidRPr="001C2C1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фотофиксации</w:t>
      </w:r>
      <w:proofErr w:type="spellEnd"/>
      <w:r w:rsidRPr="001C2C1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.</w:t>
      </w: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8"/>
          <w:szCs w:val="28"/>
        </w:rPr>
      </w:pP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8"/>
          <w:szCs w:val="28"/>
        </w:rPr>
      </w:pPr>
    </w:p>
    <w:p w:rsidR="001C2C17" w:rsidRPr="001C2C17" w:rsidRDefault="001C2C17" w:rsidP="001C2C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8"/>
          <w:szCs w:val="28"/>
        </w:rPr>
      </w:pPr>
    </w:p>
    <w:p w:rsidR="001C2C17" w:rsidRPr="001C2C17" w:rsidRDefault="008778F3" w:rsidP="001C2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 И.И.</w:t>
      </w:r>
      <w:r w:rsidR="001C2C17" w:rsidRPr="001C2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C2C17" w:rsidRPr="001C2C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C2C17" w:rsidRPr="001C2C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C2C17" w:rsidRPr="001C2C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C2C17" w:rsidRPr="001C2C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</w:t>
      </w:r>
    </w:p>
    <w:p w:rsidR="00B14F50" w:rsidRPr="001C2C17" w:rsidRDefault="00B14F50" w:rsidP="001C2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4F50" w:rsidRPr="001C2C17" w:rsidSect="00B1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C17"/>
    <w:rsid w:val="001C2C17"/>
    <w:rsid w:val="0021632F"/>
    <w:rsid w:val="00376856"/>
    <w:rsid w:val="007F6610"/>
    <w:rsid w:val="00807481"/>
    <w:rsid w:val="008778F3"/>
    <w:rsid w:val="00B14F50"/>
    <w:rsid w:val="00B84B89"/>
    <w:rsid w:val="00D32AED"/>
    <w:rsid w:val="00D56FE8"/>
    <w:rsid w:val="00D577D6"/>
    <w:rsid w:val="00D6688B"/>
    <w:rsid w:val="00DB3DB5"/>
    <w:rsid w:val="00F9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2019-05-15T10:02:00Z</dcterms:created>
  <dcterms:modified xsi:type="dcterms:W3CDTF">2019-05-20T09:38:00Z</dcterms:modified>
</cp:coreProperties>
</file>